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12" w:rsidRPr="00581A6E" w:rsidRDefault="00D42D12" w:rsidP="00581A6E">
      <w:pPr>
        <w:pStyle w:val="Nessunaspaziatura"/>
        <w:jc w:val="center"/>
        <w:rPr>
          <w:rFonts w:asciiTheme="minorHAnsi" w:hAnsiTheme="minorHAnsi" w:cstheme="minorHAnsi"/>
          <w:b/>
          <w:u w:val="single"/>
        </w:rPr>
      </w:pPr>
      <w:r w:rsidRPr="00581A6E">
        <w:rPr>
          <w:rFonts w:asciiTheme="minorHAnsi" w:hAnsiTheme="minorHAnsi" w:cstheme="minorHAnsi"/>
          <w:b/>
          <w:u w:val="single"/>
        </w:rPr>
        <w:t>DESCRIZIONE PER COMPUTO METRICO</w:t>
      </w:r>
    </w:p>
    <w:p w:rsidR="00E237C0" w:rsidRDefault="00E237C0" w:rsidP="00E237C0">
      <w:pPr>
        <w:pStyle w:val="Nessunaspaziatura"/>
        <w:rPr>
          <w:rFonts w:asciiTheme="minorHAnsi" w:hAnsiTheme="minorHAnsi" w:cstheme="minorHAnsi"/>
          <w:sz w:val="20"/>
        </w:rPr>
      </w:pPr>
      <w:bookmarkStart w:id="0" w:name="_GoBack"/>
      <w:bookmarkEnd w:id="0"/>
    </w:p>
    <w:p w:rsidR="00E237C0" w:rsidRPr="00581A6E" w:rsidRDefault="00E237C0" w:rsidP="00E237C0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Struttura per fissaggi</w:t>
      </w:r>
      <w:r>
        <w:rPr>
          <w:rFonts w:asciiTheme="minorHAnsi" w:hAnsiTheme="minorHAnsi" w:cstheme="minorHAnsi"/>
          <w:sz w:val="20"/>
        </w:rPr>
        <w:t xml:space="preserve">o dei moduli fotovoltaici “Sistema </w:t>
      </w:r>
      <w:r w:rsidRPr="00581A6E">
        <w:rPr>
          <w:rFonts w:asciiTheme="minorHAnsi" w:hAnsiTheme="minorHAnsi" w:cstheme="minorHAnsi"/>
          <w:sz w:val="20"/>
        </w:rPr>
        <w:t>Well-Comm" realizzata con zavorre in cls fibrorinforzato.</w:t>
      </w:r>
    </w:p>
    <w:p w:rsidR="00AD6B08" w:rsidRPr="00581A6E" w:rsidRDefault="00D42D12" w:rsidP="00D42D12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 xml:space="preserve">Il sistema </w:t>
      </w:r>
      <w:r w:rsidR="00AD6B08" w:rsidRPr="00581A6E">
        <w:rPr>
          <w:rFonts w:asciiTheme="minorHAnsi" w:hAnsiTheme="minorHAnsi" w:cstheme="minorHAnsi"/>
          <w:sz w:val="20"/>
        </w:rPr>
        <w:t xml:space="preserve">regolabile </w:t>
      </w:r>
      <w:r w:rsidR="00035BAA">
        <w:rPr>
          <w:rFonts w:asciiTheme="minorHAnsi" w:hAnsiTheme="minorHAnsi" w:cstheme="minorHAnsi"/>
          <w:sz w:val="20"/>
        </w:rPr>
        <w:t xml:space="preserve">è in solo appoggio sul solaio senza </w:t>
      </w:r>
      <w:r w:rsidRPr="00581A6E">
        <w:rPr>
          <w:rFonts w:asciiTheme="minorHAnsi" w:hAnsiTheme="minorHAnsi" w:cstheme="minorHAnsi"/>
          <w:sz w:val="20"/>
        </w:rPr>
        <w:t xml:space="preserve">foratura dello stesso e </w:t>
      </w:r>
      <w:r w:rsidR="004A01B4" w:rsidRPr="00581A6E">
        <w:rPr>
          <w:rFonts w:asciiTheme="minorHAnsi" w:hAnsiTheme="minorHAnsi" w:cstheme="minorHAnsi"/>
          <w:sz w:val="20"/>
        </w:rPr>
        <w:t xml:space="preserve">le </w:t>
      </w:r>
      <w:r w:rsidR="00035BAA">
        <w:rPr>
          <w:rFonts w:asciiTheme="minorHAnsi" w:hAnsiTheme="minorHAnsi" w:cstheme="minorHAnsi"/>
          <w:sz w:val="20"/>
        </w:rPr>
        <w:t xml:space="preserve">conseguenti </w:t>
      </w:r>
      <w:r w:rsidRPr="00581A6E">
        <w:rPr>
          <w:rFonts w:asciiTheme="minorHAnsi" w:hAnsiTheme="minorHAnsi" w:cstheme="minorHAnsi"/>
          <w:sz w:val="20"/>
        </w:rPr>
        <w:t>infiltrazioni dell'acqua piovana.</w:t>
      </w:r>
    </w:p>
    <w:p w:rsidR="004A01B4" w:rsidRPr="00581A6E" w:rsidRDefault="00D42D12" w:rsidP="00D42D12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è testato in galleri</w:t>
      </w:r>
      <w:r w:rsidR="004A01B4" w:rsidRPr="00581A6E">
        <w:rPr>
          <w:rFonts w:asciiTheme="minorHAnsi" w:hAnsiTheme="minorHAnsi" w:cstheme="minorHAnsi"/>
          <w:sz w:val="20"/>
        </w:rPr>
        <w:t>a del vento con validazione TÜV</w:t>
      </w:r>
      <w:r w:rsidR="00DD67C9" w:rsidRPr="00581A6E">
        <w:rPr>
          <w:rFonts w:asciiTheme="minorHAnsi" w:hAnsiTheme="minorHAnsi" w:cstheme="minorHAnsi"/>
          <w:sz w:val="20"/>
        </w:rPr>
        <w:t xml:space="preserve"> Rheinland Italia</w:t>
      </w:r>
      <w:r w:rsidR="004A01B4" w:rsidRPr="00581A6E">
        <w:rPr>
          <w:rFonts w:asciiTheme="minorHAnsi" w:hAnsiTheme="minorHAnsi" w:cstheme="minorHAnsi"/>
          <w:sz w:val="20"/>
        </w:rPr>
        <w:t>.</w:t>
      </w:r>
    </w:p>
    <w:p w:rsidR="00DD67C9" w:rsidRPr="00581A6E" w:rsidRDefault="00D42D12" w:rsidP="00D42D12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 xml:space="preserve">Il sistema </w:t>
      </w:r>
      <w:r w:rsidR="00AD6B08" w:rsidRPr="00581A6E">
        <w:rPr>
          <w:rFonts w:asciiTheme="minorHAnsi" w:hAnsiTheme="minorHAnsi" w:cstheme="minorHAnsi"/>
          <w:sz w:val="20"/>
        </w:rPr>
        <w:t>regolabile permette</w:t>
      </w:r>
      <w:r w:rsidRPr="00581A6E">
        <w:rPr>
          <w:rFonts w:asciiTheme="minorHAnsi" w:hAnsiTheme="minorHAnsi" w:cstheme="minorHAnsi"/>
          <w:sz w:val="20"/>
        </w:rPr>
        <w:t xml:space="preserve"> di ins</w:t>
      </w:r>
      <w:r w:rsidR="00035BAA">
        <w:rPr>
          <w:rFonts w:asciiTheme="minorHAnsi" w:hAnsiTheme="minorHAnsi" w:cstheme="minorHAnsi"/>
          <w:sz w:val="20"/>
        </w:rPr>
        <w:t xml:space="preserve">tallare </w:t>
      </w:r>
      <w:r w:rsidR="00AD6B08" w:rsidRPr="00581A6E">
        <w:rPr>
          <w:rFonts w:asciiTheme="minorHAnsi" w:hAnsiTheme="minorHAnsi" w:cstheme="minorHAnsi"/>
          <w:sz w:val="20"/>
        </w:rPr>
        <w:t>moduli fotovoltaici a</w:t>
      </w:r>
      <w:r w:rsidRPr="00581A6E">
        <w:rPr>
          <w:rFonts w:asciiTheme="minorHAnsi" w:hAnsiTheme="minorHAnsi" w:cstheme="minorHAnsi"/>
          <w:sz w:val="20"/>
        </w:rPr>
        <w:t xml:space="preserve"> 0°-5°-10°-</w:t>
      </w:r>
      <w:r w:rsidR="00DD67C9" w:rsidRPr="00581A6E">
        <w:rPr>
          <w:rFonts w:asciiTheme="minorHAnsi" w:hAnsiTheme="minorHAnsi" w:cstheme="minorHAnsi"/>
          <w:sz w:val="20"/>
        </w:rPr>
        <w:t>1</w:t>
      </w:r>
      <w:r w:rsidRPr="00581A6E">
        <w:rPr>
          <w:rFonts w:asciiTheme="minorHAnsi" w:hAnsiTheme="minorHAnsi" w:cstheme="minorHAnsi"/>
          <w:sz w:val="20"/>
        </w:rPr>
        <w:t>5°-20°-25°</w:t>
      </w:r>
      <w:r w:rsidR="00035BAA">
        <w:rPr>
          <w:rFonts w:asciiTheme="minorHAnsi" w:hAnsiTheme="minorHAnsi" w:cstheme="minorHAnsi"/>
          <w:sz w:val="20"/>
        </w:rPr>
        <w:t>-3</w:t>
      </w:r>
      <w:r w:rsidR="00DD67C9" w:rsidRPr="00581A6E">
        <w:rPr>
          <w:rFonts w:asciiTheme="minorHAnsi" w:hAnsiTheme="minorHAnsi" w:cstheme="minorHAnsi"/>
          <w:sz w:val="20"/>
        </w:rPr>
        <w:t>0°</w:t>
      </w:r>
      <w:r w:rsidR="00AD6B08" w:rsidRPr="00581A6E">
        <w:rPr>
          <w:rFonts w:asciiTheme="minorHAnsi" w:hAnsiTheme="minorHAnsi" w:cstheme="minorHAnsi"/>
          <w:sz w:val="20"/>
        </w:rPr>
        <w:t xml:space="preserve"> in orizzontale, verticale e Est/Ovest.</w:t>
      </w:r>
    </w:p>
    <w:p w:rsidR="00DD67C9" w:rsidRPr="00581A6E" w:rsidRDefault="00AD6B08" w:rsidP="00D42D12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 xml:space="preserve">Il sistema regolabile permette di </w:t>
      </w:r>
      <w:r w:rsidR="00DD67C9" w:rsidRPr="00581A6E">
        <w:rPr>
          <w:rFonts w:asciiTheme="minorHAnsi" w:hAnsiTheme="minorHAnsi" w:cstheme="minorHAnsi"/>
          <w:sz w:val="20"/>
        </w:rPr>
        <w:t xml:space="preserve">compensare eventuali </w:t>
      </w:r>
      <w:r w:rsidRPr="00581A6E">
        <w:rPr>
          <w:rFonts w:asciiTheme="minorHAnsi" w:hAnsiTheme="minorHAnsi" w:cstheme="minorHAnsi"/>
          <w:sz w:val="20"/>
        </w:rPr>
        <w:t>pendenze del solaio.</w:t>
      </w:r>
    </w:p>
    <w:p w:rsidR="00DD67C9" w:rsidRPr="00581A6E" w:rsidRDefault="00AD6B08" w:rsidP="00D42D12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regolabile permette di avere un’unica soluzione per qualsiasi tipologia di tetto piano.</w:t>
      </w:r>
    </w:p>
    <w:p w:rsidR="00AD6B08" w:rsidRPr="00581A6E" w:rsidRDefault="00AD6B08" w:rsidP="00D42D12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 xml:space="preserve">Il sistema regolabile permette di regolare l’altezza minima dei moduli dal solaio e/o il passaggio di tubazioni, canaline o </w:t>
      </w:r>
      <w:r w:rsidR="00035BAA">
        <w:rPr>
          <w:rFonts w:asciiTheme="minorHAnsi" w:hAnsiTheme="minorHAnsi" w:cstheme="minorHAnsi"/>
          <w:sz w:val="20"/>
        </w:rPr>
        <w:t>similari.</w:t>
      </w:r>
    </w:p>
    <w:p w:rsidR="00D42D12" w:rsidRPr="00581A6E" w:rsidRDefault="00D42D12" w:rsidP="00D42D12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zavorrato Well-Comm è un sistema innovativo per tetti piani brevettato e quindi protetto da copia/contraffazione.</w:t>
      </w:r>
    </w:p>
    <w:p w:rsidR="00035BAA" w:rsidRPr="00035BAA" w:rsidRDefault="00035BAA" w:rsidP="00D42D12">
      <w:pPr>
        <w:pStyle w:val="Nessunaspaziatura"/>
        <w:rPr>
          <w:rFonts w:cs="Calibri"/>
          <w:sz w:val="20"/>
        </w:rPr>
      </w:pPr>
      <w:r>
        <w:rPr>
          <w:rFonts w:asciiTheme="minorHAnsi" w:hAnsiTheme="minorHAnsi" w:cstheme="minorHAnsi"/>
          <w:sz w:val="20"/>
        </w:rPr>
        <w:t xml:space="preserve">Il sistema </w:t>
      </w:r>
      <w:r w:rsidRPr="00035BAA">
        <w:rPr>
          <w:rFonts w:cs="Calibri"/>
          <w:sz w:val="20"/>
        </w:rPr>
        <w:t xml:space="preserve">regolabile </w:t>
      </w:r>
      <w:r>
        <w:rPr>
          <w:rFonts w:asciiTheme="minorHAnsi" w:hAnsiTheme="minorHAnsi" w:cstheme="minorHAnsi"/>
          <w:sz w:val="20"/>
        </w:rPr>
        <w:t xml:space="preserve">ha </w:t>
      </w:r>
      <w:r w:rsidRPr="00035BAA">
        <w:rPr>
          <w:rFonts w:cs="Calibri"/>
          <w:sz w:val="20"/>
        </w:rPr>
        <w:t>con boccole M8x30 in acciaio inox A2 per fissaggio diretto dei moduli senza l’utilizzo di binari in alluminio o altra tipologia di sovrastruttura</w:t>
      </w:r>
      <w:r>
        <w:rPr>
          <w:rFonts w:cs="Calibri"/>
          <w:sz w:val="20"/>
        </w:rPr>
        <w:t>.</w:t>
      </w:r>
    </w:p>
    <w:p w:rsidR="00F74531" w:rsidRPr="00581A6E" w:rsidRDefault="00F74531" w:rsidP="00581A6E">
      <w:pPr>
        <w:pStyle w:val="Nessunaspaziatura"/>
        <w:jc w:val="center"/>
        <w:rPr>
          <w:rFonts w:asciiTheme="minorHAnsi" w:hAnsiTheme="minorHAnsi" w:cstheme="minorHAnsi"/>
          <w:sz w:val="10"/>
          <w:szCs w:val="10"/>
        </w:rPr>
      </w:pPr>
    </w:p>
    <w:p w:rsidR="00BB6159" w:rsidRDefault="00BB6159" w:rsidP="00BB6159">
      <w:pPr>
        <w:pStyle w:val="Nessunaspaziatura"/>
        <w:rPr>
          <w:rFonts w:cs="Calibri"/>
          <w:sz w:val="20"/>
        </w:rPr>
      </w:pPr>
    </w:p>
    <w:p w:rsidR="00AA732D" w:rsidRPr="00BB6159" w:rsidRDefault="00992441" w:rsidP="00BB6159">
      <w:pPr>
        <w:pStyle w:val="Nessunaspaziatura"/>
        <w:jc w:val="center"/>
        <w:rPr>
          <w:rFonts w:asciiTheme="minorHAnsi" w:hAnsiTheme="minorHAnsi" w:cstheme="minorHAnsi"/>
          <w:b/>
          <w:sz w:val="20"/>
        </w:rPr>
      </w:pPr>
      <w:r>
        <w:rPr>
          <w:b/>
          <w:u w:val="single"/>
        </w:rPr>
        <w:t>IMMAGINI SISTEMA Well-Comm</w:t>
      </w:r>
    </w:p>
    <w:p w:rsidR="00992441" w:rsidRDefault="00992441" w:rsidP="00BB6159">
      <w:pPr>
        <w:pStyle w:val="Nessunaspaziatura"/>
        <w:jc w:val="center"/>
        <w:rPr>
          <w:b/>
          <w:u w:val="single"/>
        </w:rPr>
      </w:pPr>
      <w:r>
        <w:rPr>
          <w:b/>
          <w:u w:val="single"/>
        </w:rPr>
        <w:t xml:space="preserve">DISPOSIZONE </w:t>
      </w:r>
      <w:r w:rsidR="00A71599">
        <w:rPr>
          <w:b/>
          <w:u w:val="single"/>
        </w:rPr>
        <w:t xml:space="preserve">FRONTE SUD </w:t>
      </w:r>
      <w:r w:rsidR="00AA732D">
        <w:rPr>
          <w:b/>
          <w:u w:val="single"/>
        </w:rPr>
        <w:t xml:space="preserve">CON MODULI </w:t>
      </w:r>
      <w:r>
        <w:rPr>
          <w:b/>
          <w:u w:val="single"/>
        </w:rPr>
        <w:t>IN ORIZZONTALE</w:t>
      </w:r>
    </w:p>
    <w:p w:rsidR="00BB6159" w:rsidRPr="00957583" w:rsidRDefault="00BB6159" w:rsidP="00BB6159">
      <w:pPr>
        <w:pStyle w:val="Nessunaspaziatura"/>
        <w:jc w:val="center"/>
        <w:rPr>
          <w:b/>
          <w:u w:val="single"/>
        </w:rPr>
      </w:pPr>
    </w:p>
    <w:p w:rsidR="00D86F7B" w:rsidRDefault="00035BAA" w:rsidP="00E23C9B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660000" cy="6660000"/>
            <wp:effectExtent l="0" t="0" r="7620" b="7620"/>
            <wp:docPr id="77" name="Immagine 77" descr="C:\Users\PC1\Desktop\Newsletter Zavorra Well-Comm\Moduli in orizzont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PC1\Desktop\Newsletter Zavorra Well-Comm\Moduli in orizzontal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66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159" w:rsidRDefault="00BB6159" w:rsidP="00BB6159">
      <w:pPr>
        <w:pStyle w:val="Nessunaspaziatura"/>
        <w:jc w:val="center"/>
        <w:rPr>
          <w:rFonts w:asciiTheme="minorHAnsi" w:hAnsiTheme="minorHAnsi" w:cstheme="minorHAnsi"/>
          <w:b/>
          <w:u w:val="single"/>
        </w:rPr>
      </w:pPr>
    </w:p>
    <w:p w:rsidR="00E237C0" w:rsidRDefault="00E237C0" w:rsidP="00BB6159">
      <w:pPr>
        <w:pStyle w:val="Nessunaspaziatura"/>
        <w:jc w:val="center"/>
        <w:rPr>
          <w:rFonts w:asciiTheme="minorHAnsi" w:hAnsiTheme="minorHAnsi" w:cstheme="minorHAnsi"/>
          <w:b/>
          <w:u w:val="single"/>
        </w:rPr>
      </w:pPr>
    </w:p>
    <w:p w:rsidR="00BB6159" w:rsidRDefault="00BB6159" w:rsidP="00E237C0">
      <w:pPr>
        <w:pStyle w:val="Nessunaspaziatura"/>
        <w:jc w:val="center"/>
        <w:rPr>
          <w:rFonts w:asciiTheme="minorHAnsi" w:hAnsiTheme="minorHAnsi" w:cstheme="minorHAnsi"/>
          <w:b/>
          <w:u w:val="single"/>
        </w:rPr>
      </w:pPr>
      <w:r w:rsidRPr="00581A6E">
        <w:rPr>
          <w:rFonts w:asciiTheme="minorHAnsi" w:hAnsiTheme="minorHAnsi" w:cstheme="minorHAnsi"/>
          <w:b/>
          <w:u w:val="single"/>
        </w:rPr>
        <w:lastRenderedPageBreak/>
        <w:t>DESCRIZIONE PER COMPUTO METRICO</w:t>
      </w:r>
    </w:p>
    <w:p w:rsidR="00E237C0" w:rsidRPr="00E237C0" w:rsidRDefault="00E237C0" w:rsidP="00E237C0">
      <w:pPr>
        <w:pStyle w:val="Nessunaspaziatura"/>
        <w:jc w:val="center"/>
        <w:rPr>
          <w:rFonts w:asciiTheme="minorHAnsi" w:hAnsiTheme="minorHAnsi" w:cstheme="minorHAnsi"/>
          <w:b/>
          <w:sz w:val="20"/>
          <w:u w:val="single"/>
        </w:rPr>
      </w:pP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Struttura per fissaggi</w:t>
      </w:r>
      <w:r w:rsidR="00E237C0">
        <w:rPr>
          <w:rFonts w:asciiTheme="minorHAnsi" w:hAnsiTheme="minorHAnsi" w:cstheme="minorHAnsi"/>
          <w:sz w:val="20"/>
        </w:rPr>
        <w:t xml:space="preserve">o dei moduli fotovoltaici “Sistema </w:t>
      </w:r>
      <w:r w:rsidRPr="00581A6E">
        <w:rPr>
          <w:rFonts w:asciiTheme="minorHAnsi" w:hAnsiTheme="minorHAnsi" w:cstheme="minorHAnsi"/>
          <w:sz w:val="20"/>
        </w:rPr>
        <w:t>Well-Comm" realizzata con zavorre in cls fibrorinforzato.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 xml:space="preserve">Il sistema regolabile </w:t>
      </w:r>
      <w:r>
        <w:rPr>
          <w:rFonts w:asciiTheme="minorHAnsi" w:hAnsiTheme="minorHAnsi" w:cstheme="minorHAnsi"/>
          <w:sz w:val="20"/>
        </w:rPr>
        <w:t xml:space="preserve">è in solo appoggio sul solaio senza </w:t>
      </w:r>
      <w:r w:rsidRPr="00581A6E">
        <w:rPr>
          <w:rFonts w:asciiTheme="minorHAnsi" w:hAnsiTheme="minorHAnsi" w:cstheme="minorHAnsi"/>
          <w:sz w:val="20"/>
        </w:rPr>
        <w:t xml:space="preserve">foratura dello stesso e le </w:t>
      </w:r>
      <w:r>
        <w:rPr>
          <w:rFonts w:asciiTheme="minorHAnsi" w:hAnsiTheme="minorHAnsi" w:cstheme="minorHAnsi"/>
          <w:sz w:val="20"/>
        </w:rPr>
        <w:t xml:space="preserve">conseguenti </w:t>
      </w:r>
      <w:r w:rsidRPr="00581A6E">
        <w:rPr>
          <w:rFonts w:asciiTheme="minorHAnsi" w:hAnsiTheme="minorHAnsi" w:cstheme="minorHAnsi"/>
          <w:sz w:val="20"/>
        </w:rPr>
        <w:t>infiltrazioni dell'acqua piovana.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è testato in galleria del vento con validazione TÜV Rheinland Italia.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regolabile permette di ins</w:t>
      </w:r>
      <w:r>
        <w:rPr>
          <w:rFonts w:asciiTheme="minorHAnsi" w:hAnsiTheme="minorHAnsi" w:cstheme="minorHAnsi"/>
          <w:sz w:val="20"/>
        </w:rPr>
        <w:t xml:space="preserve">tallare </w:t>
      </w:r>
      <w:r w:rsidRPr="00581A6E">
        <w:rPr>
          <w:rFonts w:asciiTheme="minorHAnsi" w:hAnsiTheme="minorHAnsi" w:cstheme="minorHAnsi"/>
          <w:sz w:val="20"/>
        </w:rPr>
        <w:t>moduli fotovoltaici a 0°-5°-10°-15°-20°-25°</w:t>
      </w:r>
      <w:r>
        <w:rPr>
          <w:rFonts w:asciiTheme="minorHAnsi" w:hAnsiTheme="minorHAnsi" w:cstheme="minorHAnsi"/>
          <w:sz w:val="20"/>
        </w:rPr>
        <w:t>-3</w:t>
      </w:r>
      <w:r w:rsidRPr="00581A6E">
        <w:rPr>
          <w:rFonts w:asciiTheme="minorHAnsi" w:hAnsiTheme="minorHAnsi" w:cstheme="minorHAnsi"/>
          <w:sz w:val="20"/>
        </w:rPr>
        <w:t>0° in orizzontale, verticale e Est/Ovest.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regolabile permette di compensare eventuali pendenze del solaio.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regolabile permette di avere un’unica soluzione per qualsiasi tipologia di tetto piano.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 xml:space="preserve">Il sistema regolabile permette di regolare l’altezza minima dei moduli dal solaio e/o il passaggio di tubazioni, canaline o </w:t>
      </w:r>
      <w:r>
        <w:rPr>
          <w:rFonts w:asciiTheme="minorHAnsi" w:hAnsiTheme="minorHAnsi" w:cstheme="minorHAnsi"/>
          <w:sz w:val="20"/>
        </w:rPr>
        <w:t>similari.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zavorrato Well-Comm è un sistema innovativo per tetti piani brevettato e quindi protetto da copia/contraffazione.</w:t>
      </w:r>
    </w:p>
    <w:p w:rsidR="00BB6159" w:rsidRPr="00035BAA" w:rsidRDefault="00BB6159" w:rsidP="00BB6159">
      <w:pPr>
        <w:pStyle w:val="Nessunaspaziatura"/>
        <w:rPr>
          <w:rFonts w:cs="Calibri"/>
          <w:sz w:val="20"/>
        </w:rPr>
      </w:pPr>
      <w:r>
        <w:rPr>
          <w:rFonts w:asciiTheme="minorHAnsi" w:hAnsiTheme="minorHAnsi" w:cstheme="minorHAnsi"/>
          <w:sz w:val="20"/>
        </w:rPr>
        <w:t xml:space="preserve">Il sistema </w:t>
      </w:r>
      <w:r w:rsidRPr="00035BAA">
        <w:rPr>
          <w:rFonts w:cs="Calibri"/>
          <w:sz w:val="20"/>
        </w:rPr>
        <w:t xml:space="preserve">regolabile </w:t>
      </w:r>
      <w:r>
        <w:rPr>
          <w:rFonts w:asciiTheme="minorHAnsi" w:hAnsiTheme="minorHAnsi" w:cstheme="minorHAnsi"/>
          <w:sz w:val="20"/>
        </w:rPr>
        <w:t xml:space="preserve">ha </w:t>
      </w:r>
      <w:r w:rsidRPr="00035BAA">
        <w:rPr>
          <w:rFonts w:cs="Calibri"/>
          <w:sz w:val="20"/>
        </w:rPr>
        <w:t>con boccole M8x30 in acciaio inox A2 per fissaggio diretto dei moduli senza l’utilizzo di binari in alluminio o altra tipologia di sovrastruttura</w:t>
      </w:r>
      <w:r>
        <w:rPr>
          <w:rFonts w:cs="Calibri"/>
          <w:sz w:val="20"/>
        </w:rPr>
        <w:t>.</w:t>
      </w:r>
    </w:p>
    <w:p w:rsidR="00BB6159" w:rsidRPr="00581A6E" w:rsidRDefault="00BB6159" w:rsidP="00BB6159">
      <w:pPr>
        <w:pStyle w:val="Nessunaspaziatura"/>
        <w:jc w:val="center"/>
        <w:rPr>
          <w:rFonts w:asciiTheme="minorHAnsi" w:hAnsiTheme="minorHAnsi" w:cstheme="minorHAnsi"/>
          <w:sz w:val="10"/>
          <w:szCs w:val="10"/>
        </w:rPr>
      </w:pPr>
    </w:p>
    <w:p w:rsidR="00BB6159" w:rsidRDefault="00BB6159" w:rsidP="00BB6159">
      <w:pPr>
        <w:pStyle w:val="Nessunaspaziatura"/>
        <w:rPr>
          <w:rFonts w:cs="Calibri"/>
          <w:sz w:val="20"/>
        </w:rPr>
      </w:pPr>
    </w:p>
    <w:p w:rsidR="00AA732D" w:rsidRPr="00BB6159" w:rsidRDefault="00AA732D" w:rsidP="00BB6159">
      <w:pPr>
        <w:pStyle w:val="Nessunaspaziatura"/>
        <w:jc w:val="center"/>
        <w:rPr>
          <w:rFonts w:asciiTheme="minorHAnsi" w:hAnsiTheme="minorHAnsi" w:cstheme="minorHAnsi"/>
          <w:b/>
          <w:sz w:val="20"/>
        </w:rPr>
      </w:pPr>
      <w:r>
        <w:rPr>
          <w:b/>
          <w:u w:val="single"/>
        </w:rPr>
        <w:t>IMMAGINI SISTEMA Well-Comm</w:t>
      </w:r>
    </w:p>
    <w:p w:rsidR="00F2031D" w:rsidRDefault="00D86F7B" w:rsidP="00BB6159">
      <w:pPr>
        <w:pStyle w:val="Nessunaspaziatura"/>
        <w:jc w:val="center"/>
        <w:rPr>
          <w:b/>
          <w:u w:val="single"/>
        </w:rPr>
      </w:pPr>
      <w:r>
        <w:rPr>
          <w:b/>
          <w:u w:val="single"/>
        </w:rPr>
        <w:t xml:space="preserve">DISPOSIZONE </w:t>
      </w:r>
      <w:r w:rsidR="00A71599">
        <w:rPr>
          <w:b/>
          <w:u w:val="single"/>
        </w:rPr>
        <w:t>FRONTE SUD CO</w:t>
      </w:r>
      <w:r w:rsidR="00AA732D">
        <w:rPr>
          <w:b/>
          <w:u w:val="single"/>
        </w:rPr>
        <w:t xml:space="preserve">N MODULI </w:t>
      </w:r>
      <w:r w:rsidR="00BB6159">
        <w:rPr>
          <w:b/>
          <w:u w:val="single"/>
        </w:rPr>
        <w:t>IN VERTICALE</w:t>
      </w:r>
    </w:p>
    <w:p w:rsidR="00BB6159" w:rsidRPr="00BB6159" w:rsidRDefault="00BB6159" w:rsidP="00BB6159">
      <w:pPr>
        <w:pStyle w:val="Nessunaspaziatura"/>
        <w:jc w:val="center"/>
        <w:rPr>
          <w:b/>
          <w:u w:val="single"/>
        </w:rPr>
      </w:pPr>
    </w:p>
    <w:p w:rsidR="00AB7146" w:rsidRDefault="00035BAA" w:rsidP="00F2031D">
      <w:pPr>
        <w:jc w:val="center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660000" cy="6660000"/>
            <wp:effectExtent l="0" t="0" r="7620" b="7620"/>
            <wp:docPr id="42" name="Immagine 42" descr="C:\Users\PC1\Desktop\Newsletter Zavorra Well-Comm\Moduli in vertic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PC1\Desktop\Newsletter Zavorra Well-Comm\Moduli in vertical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66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7C0" w:rsidRDefault="00E237C0" w:rsidP="00BB6159">
      <w:pPr>
        <w:pStyle w:val="Nessunaspaziatura"/>
        <w:jc w:val="center"/>
        <w:rPr>
          <w:rFonts w:asciiTheme="minorHAnsi" w:hAnsiTheme="minorHAnsi" w:cstheme="minorHAnsi"/>
          <w:b/>
          <w:u w:val="single"/>
        </w:rPr>
      </w:pPr>
    </w:p>
    <w:p w:rsidR="00E237C0" w:rsidRDefault="00E237C0" w:rsidP="00BB6159">
      <w:pPr>
        <w:pStyle w:val="Nessunaspaziatura"/>
        <w:jc w:val="center"/>
        <w:rPr>
          <w:rFonts w:asciiTheme="minorHAnsi" w:hAnsiTheme="minorHAnsi" w:cstheme="minorHAnsi"/>
          <w:b/>
          <w:u w:val="single"/>
        </w:rPr>
      </w:pPr>
    </w:p>
    <w:p w:rsidR="00BB6159" w:rsidRPr="00581A6E" w:rsidRDefault="00BB6159" w:rsidP="00BB6159">
      <w:pPr>
        <w:pStyle w:val="Nessunaspaziatura"/>
        <w:jc w:val="center"/>
        <w:rPr>
          <w:rFonts w:asciiTheme="minorHAnsi" w:hAnsiTheme="minorHAnsi" w:cstheme="minorHAnsi"/>
          <w:b/>
          <w:u w:val="single"/>
        </w:rPr>
      </w:pPr>
      <w:r w:rsidRPr="00581A6E">
        <w:rPr>
          <w:rFonts w:asciiTheme="minorHAnsi" w:hAnsiTheme="minorHAnsi" w:cstheme="minorHAnsi"/>
          <w:b/>
          <w:u w:val="single"/>
        </w:rPr>
        <w:lastRenderedPageBreak/>
        <w:t>DESCRIZIONE PER COMPUTO METRICO</w:t>
      </w:r>
    </w:p>
    <w:p w:rsidR="00E237C0" w:rsidRPr="00E237C0" w:rsidRDefault="00E237C0" w:rsidP="00E237C0">
      <w:pPr>
        <w:pStyle w:val="Nessunaspaziatura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E237C0" w:rsidRPr="00581A6E" w:rsidRDefault="00E237C0" w:rsidP="00E237C0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Struttura per fissaggi</w:t>
      </w:r>
      <w:r>
        <w:rPr>
          <w:rFonts w:asciiTheme="minorHAnsi" w:hAnsiTheme="minorHAnsi" w:cstheme="minorHAnsi"/>
          <w:sz w:val="20"/>
        </w:rPr>
        <w:t xml:space="preserve">o dei moduli fotovoltaici “Sistema </w:t>
      </w:r>
      <w:r w:rsidRPr="00581A6E">
        <w:rPr>
          <w:rFonts w:asciiTheme="minorHAnsi" w:hAnsiTheme="minorHAnsi" w:cstheme="minorHAnsi"/>
          <w:sz w:val="20"/>
        </w:rPr>
        <w:t>Well-Comm" realizzata con zavorre in cls fibrorinforzato.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 xml:space="preserve">Il sistema regolabile </w:t>
      </w:r>
      <w:r>
        <w:rPr>
          <w:rFonts w:asciiTheme="minorHAnsi" w:hAnsiTheme="minorHAnsi" w:cstheme="minorHAnsi"/>
          <w:sz w:val="20"/>
        </w:rPr>
        <w:t xml:space="preserve">è in solo appoggio sul solaio senza </w:t>
      </w:r>
      <w:r w:rsidRPr="00581A6E">
        <w:rPr>
          <w:rFonts w:asciiTheme="minorHAnsi" w:hAnsiTheme="minorHAnsi" w:cstheme="minorHAnsi"/>
          <w:sz w:val="20"/>
        </w:rPr>
        <w:t xml:space="preserve">foratura dello stesso e le </w:t>
      </w:r>
      <w:r>
        <w:rPr>
          <w:rFonts w:asciiTheme="minorHAnsi" w:hAnsiTheme="minorHAnsi" w:cstheme="minorHAnsi"/>
          <w:sz w:val="20"/>
        </w:rPr>
        <w:t xml:space="preserve">conseguenti </w:t>
      </w:r>
      <w:r w:rsidRPr="00581A6E">
        <w:rPr>
          <w:rFonts w:asciiTheme="minorHAnsi" w:hAnsiTheme="minorHAnsi" w:cstheme="minorHAnsi"/>
          <w:sz w:val="20"/>
        </w:rPr>
        <w:t>infiltrazioni dell'acqua piovana.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è testato in galleria del vento con validazione TÜV Rheinland Italia.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regolabile permette di ins</w:t>
      </w:r>
      <w:r>
        <w:rPr>
          <w:rFonts w:asciiTheme="minorHAnsi" w:hAnsiTheme="minorHAnsi" w:cstheme="minorHAnsi"/>
          <w:sz w:val="20"/>
        </w:rPr>
        <w:t xml:space="preserve">tallare </w:t>
      </w:r>
      <w:r w:rsidRPr="00581A6E">
        <w:rPr>
          <w:rFonts w:asciiTheme="minorHAnsi" w:hAnsiTheme="minorHAnsi" w:cstheme="minorHAnsi"/>
          <w:sz w:val="20"/>
        </w:rPr>
        <w:t>moduli fotovoltaici a 0°-5°-10°-15°-20°-25°</w:t>
      </w:r>
      <w:r>
        <w:rPr>
          <w:rFonts w:asciiTheme="minorHAnsi" w:hAnsiTheme="minorHAnsi" w:cstheme="minorHAnsi"/>
          <w:sz w:val="20"/>
        </w:rPr>
        <w:t>-3</w:t>
      </w:r>
      <w:r w:rsidRPr="00581A6E">
        <w:rPr>
          <w:rFonts w:asciiTheme="minorHAnsi" w:hAnsiTheme="minorHAnsi" w:cstheme="minorHAnsi"/>
          <w:sz w:val="20"/>
        </w:rPr>
        <w:t>0° in orizzontale, verticale e Est/Ovest.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regolabile permette di compensare eventuali pendenze del solaio.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regolabile permette di avere un’unica soluzione per qualsiasi tipologia di tetto piano.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 xml:space="preserve">Il sistema regolabile permette di regolare l’altezza minima dei moduli dal solaio e/o il passaggio di tubazioni, canaline o </w:t>
      </w:r>
      <w:r>
        <w:rPr>
          <w:rFonts w:asciiTheme="minorHAnsi" w:hAnsiTheme="minorHAnsi" w:cstheme="minorHAnsi"/>
          <w:sz w:val="20"/>
        </w:rPr>
        <w:t>similari.</w:t>
      </w:r>
    </w:p>
    <w:p w:rsidR="00BB6159" w:rsidRPr="00581A6E" w:rsidRDefault="00BB6159" w:rsidP="00BB6159">
      <w:pPr>
        <w:pStyle w:val="Nessunaspaziatura"/>
        <w:rPr>
          <w:rFonts w:asciiTheme="minorHAnsi" w:hAnsiTheme="minorHAnsi" w:cstheme="minorHAnsi"/>
          <w:sz w:val="20"/>
        </w:rPr>
      </w:pPr>
      <w:r w:rsidRPr="00581A6E">
        <w:rPr>
          <w:rFonts w:asciiTheme="minorHAnsi" w:hAnsiTheme="minorHAnsi" w:cstheme="minorHAnsi"/>
          <w:sz w:val="20"/>
        </w:rPr>
        <w:t>Il sistema zavorrato Well-Comm è un sistema innovativo per tetti piani brevettato e quindi protetto da copia/contraffazione.</w:t>
      </w:r>
    </w:p>
    <w:p w:rsidR="00BB6159" w:rsidRPr="00035BAA" w:rsidRDefault="00BB6159" w:rsidP="00BB6159">
      <w:pPr>
        <w:pStyle w:val="Nessunaspaziatura"/>
        <w:rPr>
          <w:rFonts w:cs="Calibri"/>
          <w:sz w:val="20"/>
        </w:rPr>
      </w:pPr>
      <w:r>
        <w:rPr>
          <w:rFonts w:asciiTheme="minorHAnsi" w:hAnsiTheme="minorHAnsi" w:cstheme="minorHAnsi"/>
          <w:sz w:val="20"/>
        </w:rPr>
        <w:t xml:space="preserve">Il sistema </w:t>
      </w:r>
      <w:r w:rsidRPr="00035BAA">
        <w:rPr>
          <w:rFonts w:cs="Calibri"/>
          <w:sz w:val="20"/>
        </w:rPr>
        <w:t xml:space="preserve">regolabile </w:t>
      </w:r>
      <w:r>
        <w:rPr>
          <w:rFonts w:asciiTheme="minorHAnsi" w:hAnsiTheme="minorHAnsi" w:cstheme="minorHAnsi"/>
          <w:sz w:val="20"/>
        </w:rPr>
        <w:t xml:space="preserve">ha </w:t>
      </w:r>
      <w:r w:rsidRPr="00035BAA">
        <w:rPr>
          <w:rFonts w:cs="Calibri"/>
          <w:sz w:val="20"/>
        </w:rPr>
        <w:t>con boccole M8x30 in acciaio inox A2 per fissaggio diretto dei moduli senza l’utilizzo di binari in alluminio o altra tipologia di sovrastruttura</w:t>
      </w:r>
      <w:r>
        <w:rPr>
          <w:rFonts w:cs="Calibri"/>
          <w:sz w:val="20"/>
        </w:rPr>
        <w:t>.</w:t>
      </w:r>
    </w:p>
    <w:p w:rsidR="00BB6159" w:rsidRPr="00581A6E" w:rsidRDefault="00BB6159" w:rsidP="00BB6159">
      <w:pPr>
        <w:pStyle w:val="Nessunaspaziatura"/>
        <w:jc w:val="center"/>
        <w:rPr>
          <w:rFonts w:asciiTheme="minorHAnsi" w:hAnsiTheme="minorHAnsi" w:cstheme="minorHAnsi"/>
          <w:sz w:val="10"/>
          <w:szCs w:val="10"/>
        </w:rPr>
      </w:pPr>
    </w:p>
    <w:p w:rsidR="00BB6159" w:rsidRPr="00BB6159" w:rsidRDefault="00BB6159" w:rsidP="00BB6159">
      <w:pPr>
        <w:pStyle w:val="Nessunaspaziatura"/>
        <w:rPr>
          <w:rFonts w:cs="Calibri"/>
          <w:sz w:val="20"/>
        </w:rPr>
      </w:pPr>
    </w:p>
    <w:p w:rsidR="00AA732D" w:rsidRDefault="00AA732D" w:rsidP="00A71599">
      <w:pPr>
        <w:pStyle w:val="Nessunaspaziatura"/>
        <w:jc w:val="center"/>
        <w:rPr>
          <w:b/>
          <w:u w:val="single"/>
        </w:rPr>
      </w:pPr>
      <w:r>
        <w:rPr>
          <w:b/>
          <w:u w:val="single"/>
        </w:rPr>
        <w:t>IMMAGINI SISTEMA Well-Comm</w:t>
      </w:r>
    </w:p>
    <w:p w:rsidR="00A71599" w:rsidRDefault="00A71599" w:rsidP="00BB6159">
      <w:pPr>
        <w:pStyle w:val="Nessunaspaziatura"/>
        <w:jc w:val="center"/>
        <w:rPr>
          <w:b/>
          <w:u w:val="single"/>
        </w:rPr>
      </w:pPr>
      <w:r>
        <w:rPr>
          <w:b/>
          <w:u w:val="single"/>
        </w:rPr>
        <w:t xml:space="preserve">DISPOSIZONE EST-OVEST </w:t>
      </w:r>
      <w:r w:rsidR="00AA732D">
        <w:rPr>
          <w:b/>
          <w:u w:val="single"/>
        </w:rPr>
        <w:t xml:space="preserve">CON MODULI </w:t>
      </w:r>
      <w:r>
        <w:rPr>
          <w:b/>
          <w:u w:val="single"/>
        </w:rPr>
        <w:t>IN VERTICALE</w:t>
      </w:r>
      <w:r w:rsidR="00AA732D">
        <w:rPr>
          <w:b/>
          <w:u w:val="single"/>
        </w:rPr>
        <w:t xml:space="preserve"> E IN ORIZZONTALE</w:t>
      </w:r>
    </w:p>
    <w:p w:rsidR="00BB6159" w:rsidRPr="00BB6159" w:rsidRDefault="00BB6159" w:rsidP="00BB6159">
      <w:pPr>
        <w:pStyle w:val="Nessunaspaziatura"/>
        <w:jc w:val="center"/>
        <w:rPr>
          <w:b/>
          <w:u w:val="single"/>
        </w:rPr>
      </w:pPr>
    </w:p>
    <w:p w:rsidR="00A71599" w:rsidRDefault="00035BAA" w:rsidP="00BB6159">
      <w:pPr>
        <w:jc w:val="center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273B68CA" wp14:editId="2D2FDB3C">
            <wp:extent cx="6660000" cy="6660000"/>
            <wp:effectExtent l="0" t="0" r="7620" b="7620"/>
            <wp:docPr id="51" name="Immagine 51" descr="C:\Users\PC1\Desktop\Newsletter Zavorra Well-Comm\Moduli Est-Ov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PC1\Desktop\Newsletter Zavorra Well-Comm\Moduli Est-Oves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66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1599" w:rsidSect="00F20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2474B"/>
    <w:multiLevelType w:val="hybridMultilevel"/>
    <w:tmpl w:val="8D7AFB8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2FE"/>
    <w:rsid w:val="00035BAA"/>
    <w:rsid w:val="004A01B4"/>
    <w:rsid w:val="00581A6E"/>
    <w:rsid w:val="00957583"/>
    <w:rsid w:val="00992441"/>
    <w:rsid w:val="00A71599"/>
    <w:rsid w:val="00AA5509"/>
    <w:rsid w:val="00AA732D"/>
    <w:rsid w:val="00AB7146"/>
    <w:rsid w:val="00AD6B08"/>
    <w:rsid w:val="00B36FAE"/>
    <w:rsid w:val="00BB6159"/>
    <w:rsid w:val="00D42D12"/>
    <w:rsid w:val="00D86F7B"/>
    <w:rsid w:val="00DD67C9"/>
    <w:rsid w:val="00DF1BBC"/>
    <w:rsid w:val="00E237C0"/>
    <w:rsid w:val="00E23C9B"/>
    <w:rsid w:val="00F2031D"/>
    <w:rsid w:val="00F74531"/>
    <w:rsid w:val="00F9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2031D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74531"/>
    <w:pPr>
      <w:spacing w:after="200" w:line="27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6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615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2031D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74531"/>
    <w:pPr>
      <w:spacing w:after="200" w:line="27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6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615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89B2A-78F8-4C28-836C-B6124CA25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Utente</cp:lastModifiedBy>
  <cp:revision>4</cp:revision>
  <dcterms:created xsi:type="dcterms:W3CDTF">2020-02-19T16:26:00Z</dcterms:created>
  <dcterms:modified xsi:type="dcterms:W3CDTF">2020-02-19T16:46:00Z</dcterms:modified>
</cp:coreProperties>
</file>